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6" w:line="322" w:lineRule="exact"/>
        <w:ind w:left="440" w:right="699" w:firstLine="0"/>
        <w:jc w:val="center"/>
        <w:rPr>
          <w:b/>
          <w:sz w:val="28"/>
        </w:rPr>
      </w:pPr>
      <w:r>
        <w:rPr>
          <w:b/>
          <w:sz w:val="28"/>
        </w:rPr>
        <w:t>Практическое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  <w:lang w:val="ru-RU"/>
        </w:rPr>
        <w:t>муницип</w:t>
      </w:r>
      <w:r>
        <w:rPr>
          <w:b/>
          <w:sz w:val="28"/>
        </w:rPr>
        <w:t>ального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этапа</w:t>
      </w:r>
    </w:p>
    <w:p>
      <w:pPr>
        <w:spacing w:before="0"/>
        <w:ind w:left="441" w:right="699" w:firstLine="0"/>
        <w:jc w:val="center"/>
        <w:rPr>
          <w:b/>
          <w:sz w:val="28"/>
        </w:rPr>
      </w:pPr>
      <w:r>
        <w:rPr>
          <w:b/>
          <w:sz w:val="28"/>
        </w:rPr>
        <w:t>Всероссийской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олимпиады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школьников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технологии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2021</w:t>
      </w:r>
      <w:r>
        <w:rPr>
          <w:rFonts w:hint="default"/>
          <w:b/>
          <w:sz w:val="28"/>
          <w:lang w:val="ru-RU"/>
        </w:rPr>
        <w:t>/22</w:t>
      </w:r>
      <w:r>
        <w:rPr>
          <w:b/>
          <w:spacing w:val="-2"/>
          <w:sz w:val="28"/>
        </w:rPr>
        <w:t xml:space="preserve"> </w:t>
      </w:r>
      <w:r>
        <w:rPr>
          <w:b/>
          <w:spacing w:val="-2"/>
          <w:sz w:val="28"/>
          <w:lang w:val="ru-RU"/>
        </w:rPr>
        <w:t>учебного</w:t>
      </w:r>
      <w:r>
        <w:rPr>
          <w:rFonts w:hint="default"/>
          <w:b/>
          <w:spacing w:val="-2"/>
          <w:sz w:val="28"/>
          <w:lang w:val="ru-RU"/>
        </w:rPr>
        <w:t xml:space="preserve"> </w:t>
      </w:r>
      <w:r>
        <w:rPr>
          <w:b/>
          <w:sz w:val="28"/>
        </w:rPr>
        <w:t>года</w:t>
      </w:r>
    </w:p>
    <w:p>
      <w:pPr>
        <w:spacing w:before="0"/>
        <w:ind w:left="441" w:right="699" w:firstLine="0"/>
        <w:jc w:val="center"/>
        <w:rPr>
          <w:b/>
          <w:sz w:val="28"/>
        </w:rPr>
      </w:pP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(направление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«Техника,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технологии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техническое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творчество»)</w:t>
      </w:r>
    </w:p>
    <w:p>
      <w:pPr>
        <w:spacing w:before="199"/>
        <w:ind w:left="3075" w:right="3072" w:firstLine="0"/>
        <w:jc w:val="center"/>
        <w:rPr>
          <w:rFonts w:hint="default"/>
          <w:b/>
          <w:sz w:val="28"/>
          <w:lang w:val="ru-RU"/>
        </w:rPr>
      </w:pPr>
      <w:r>
        <w:rPr>
          <w:b/>
          <w:sz w:val="28"/>
        </w:rPr>
        <w:t>Электротехника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10</w:t>
      </w:r>
      <w:r>
        <w:rPr>
          <w:rFonts w:hint="default"/>
          <w:b/>
          <w:sz w:val="28"/>
          <w:lang w:val="ru-RU"/>
        </w:rPr>
        <w:t>-11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  <w:r>
        <w:rPr>
          <w:b/>
          <w:sz w:val="28"/>
          <w:lang w:val="ru-RU"/>
        </w:rPr>
        <w:t>ы</w:t>
      </w:r>
      <w:bookmarkStart w:id="0" w:name="_GoBack"/>
      <w:bookmarkEnd w:id="0"/>
    </w:p>
    <w:p>
      <w:pPr>
        <w:pStyle w:val="4"/>
        <w:rPr>
          <w:b/>
          <w:sz w:val="30"/>
        </w:rPr>
      </w:pPr>
    </w:p>
    <w:p>
      <w:pPr>
        <w:spacing w:before="178"/>
        <w:ind w:left="119" w:right="0" w:firstLine="0"/>
        <w:jc w:val="left"/>
        <w:rPr>
          <w:b/>
          <w:sz w:val="28"/>
        </w:rPr>
      </w:pPr>
      <w:r>
        <w:rPr>
          <w:b/>
          <w:sz w:val="28"/>
        </w:rPr>
        <w:t>Технические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условия:</w:t>
      </w:r>
    </w:p>
    <w:p>
      <w:pPr>
        <w:pStyle w:val="4"/>
        <w:spacing w:before="208" w:line="271" w:lineRule="auto"/>
        <w:ind w:left="119" w:right="114" w:firstLine="707"/>
        <w:jc w:val="both"/>
      </w:pPr>
      <w:r>
        <w:t>Требуется разработать и собрать схему, состоящую из стабилизатора</w:t>
      </w:r>
      <w:r>
        <w:rPr>
          <w:spacing w:val="1"/>
        </w:rPr>
        <w:t xml:space="preserve"> </w:t>
      </w:r>
      <w:r>
        <w:rPr>
          <w:b/>
        </w:rPr>
        <w:t>L7805ACV</w:t>
      </w:r>
      <w:r>
        <w:t xml:space="preserve">(LM7805), биполярного транзистора NPNтипа </w:t>
      </w:r>
      <w:r>
        <w:rPr>
          <w:b/>
        </w:rPr>
        <w:t>2N6517</w:t>
      </w:r>
      <w:r>
        <w:t>, тактовой</w:t>
      </w:r>
      <w:r>
        <w:rPr>
          <w:spacing w:val="1"/>
        </w:rPr>
        <w:t xml:space="preserve"> </w:t>
      </w:r>
      <w:r>
        <w:t>кнопки,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светодиода</w:t>
      </w:r>
      <w:r>
        <w:rPr>
          <w:spacing w:val="1"/>
        </w:rPr>
        <w:t xml:space="preserve"> </w:t>
      </w:r>
      <w:r>
        <w:t>красного</w:t>
      </w:r>
      <w:r>
        <w:rPr>
          <w:spacing w:val="1"/>
        </w:rPr>
        <w:t xml:space="preserve"> </w:t>
      </w:r>
      <w:r>
        <w:t>свечения,</w:t>
      </w:r>
      <w:r>
        <w:rPr>
          <w:spacing w:val="1"/>
        </w:rPr>
        <w:t xml:space="preserve"> </w:t>
      </w:r>
      <w:r>
        <w:t>работающую</w:t>
      </w:r>
      <w:r>
        <w:rPr>
          <w:spacing w:val="71"/>
        </w:rPr>
        <w:t xml:space="preserve"> </w:t>
      </w:r>
      <w:r>
        <w:t>следующим</w:t>
      </w:r>
      <w:r>
        <w:rPr>
          <w:spacing w:val="1"/>
        </w:rPr>
        <w:t xml:space="preserve"> </w:t>
      </w:r>
      <w:r>
        <w:t>образом:</w:t>
      </w:r>
    </w:p>
    <w:p>
      <w:pPr>
        <w:pStyle w:val="4"/>
        <w:spacing w:line="271" w:lineRule="auto"/>
        <w:ind w:left="119" w:right="112" w:firstLine="707"/>
        <w:jc w:val="both"/>
      </w:pPr>
      <w:r>
        <w:t>Светодиод</w:t>
      </w:r>
      <w:r>
        <w:rPr>
          <w:spacing w:val="1"/>
        </w:rPr>
        <w:t xml:space="preserve"> </w:t>
      </w:r>
      <w:r>
        <w:t>питается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стабилизированного</w:t>
      </w:r>
      <w:r>
        <w:rPr>
          <w:spacing w:val="1"/>
        </w:rPr>
        <w:t xml:space="preserve"> </w:t>
      </w:r>
      <w:r>
        <w:t>напряжения</w:t>
      </w:r>
      <w:r>
        <w:rPr>
          <w:spacing w:val="1"/>
        </w:rPr>
        <w:t xml:space="preserve"> </w:t>
      </w:r>
      <w:r>
        <w:rPr>
          <w:b/>
        </w:rPr>
        <w:t>5 В</w:t>
      </w:r>
      <w:r>
        <w:t>.</w:t>
      </w:r>
      <w:r>
        <w:rPr>
          <w:spacing w:val="1"/>
        </w:rPr>
        <w:t xml:space="preserve"> </w:t>
      </w:r>
      <w:r>
        <w:t>Включение светодиода производится через транзистор, база (B) которого</w:t>
      </w:r>
      <w:r>
        <w:rPr>
          <w:spacing w:val="1"/>
        </w:rPr>
        <w:t xml:space="preserve"> </w:t>
      </w:r>
      <w:r>
        <w:t>подключена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плюсу</w:t>
      </w:r>
      <w:r>
        <w:rPr>
          <w:spacing w:val="1"/>
        </w:rPr>
        <w:t xml:space="preserve"> </w:t>
      </w:r>
      <w:r>
        <w:t>стабилизированного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замыкающую</w:t>
      </w:r>
      <w:r>
        <w:rPr>
          <w:spacing w:val="1"/>
        </w:rPr>
        <w:t xml:space="preserve"> </w:t>
      </w:r>
      <w:r>
        <w:t>тактовую</w:t>
      </w:r>
      <w:r>
        <w:rPr>
          <w:spacing w:val="-2"/>
        </w:rPr>
        <w:t xml:space="preserve"> </w:t>
      </w:r>
      <w:r>
        <w:t>кнопку,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нажатии</w:t>
      </w:r>
      <w:r>
        <w:rPr>
          <w:spacing w:val="-1"/>
        </w:rPr>
        <w:t xml:space="preserve"> </w:t>
      </w:r>
      <w:r>
        <w:t>которой</w:t>
      </w:r>
      <w:r>
        <w:rPr>
          <w:spacing w:val="-2"/>
        </w:rPr>
        <w:t xml:space="preserve"> </w:t>
      </w:r>
      <w:r>
        <w:t>загорается светодиод.</w:t>
      </w:r>
    </w:p>
    <w:p>
      <w:pPr>
        <w:pStyle w:val="4"/>
        <w:spacing w:line="271" w:lineRule="auto"/>
        <w:ind w:left="119" w:right="115" w:firstLine="707"/>
        <w:jc w:val="both"/>
      </w:pPr>
      <w:r>
        <w:t>Схема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содержать</w:t>
      </w:r>
      <w:r>
        <w:rPr>
          <w:spacing w:val="1"/>
        </w:rPr>
        <w:t xml:space="preserve"> </w:t>
      </w:r>
      <w:r>
        <w:t>защитный</w:t>
      </w:r>
      <w:r>
        <w:rPr>
          <w:spacing w:val="1"/>
        </w:rPr>
        <w:t xml:space="preserve"> </w:t>
      </w:r>
      <w:r>
        <w:t>диод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питанию,</w:t>
      </w:r>
      <w:r>
        <w:rPr>
          <w:spacing w:val="1"/>
        </w:rPr>
        <w:t xml:space="preserve"> </w:t>
      </w:r>
      <w:r>
        <w:t>предотвращающий неверное подключение питания. Питание схемы должно</w:t>
      </w:r>
      <w:r>
        <w:rPr>
          <w:spacing w:val="-67"/>
        </w:rPr>
        <w:t xml:space="preserve"> </w:t>
      </w:r>
      <w:r>
        <w:t>подключаться</w:t>
      </w:r>
      <w:r>
        <w:rPr>
          <w:spacing w:val="1"/>
        </w:rPr>
        <w:t xml:space="preserve"> </w:t>
      </w:r>
      <w:r>
        <w:t>двум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выведенным</w:t>
      </w:r>
      <w:r>
        <w:rPr>
          <w:spacing w:val="1"/>
        </w:rPr>
        <w:t xml:space="preserve"> </w:t>
      </w:r>
      <w:r>
        <w:t>проводам,</w:t>
      </w:r>
      <w:r>
        <w:rPr>
          <w:spacing w:val="1"/>
        </w:rPr>
        <w:t xml:space="preserve"> </w:t>
      </w:r>
      <w:r>
        <w:t>выведенным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печатной</w:t>
      </w:r>
      <w:r>
        <w:rPr>
          <w:spacing w:val="-1"/>
        </w:rPr>
        <w:t xml:space="preserve"> </w:t>
      </w:r>
      <w:r>
        <w:t>платы.</w:t>
      </w:r>
    </w:p>
    <w:p>
      <w:pPr>
        <w:pStyle w:val="4"/>
        <w:spacing w:before="6"/>
        <w:rPr>
          <w:sz w:val="31"/>
        </w:rPr>
      </w:pPr>
    </w:p>
    <w:p>
      <w:pPr>
        <w:pStyle w:val="4"/>
        <w:tabs>
          <w:tab w:val="left" w:pos="1532"/>
          <w:tab w:val="left" w:pos="3141"/>
          <w:tab w:val="left" w:pos="4139"/>
          <w:tab w:val="left" w:pos="5839"/>
          <w:tab w:val="left" w:pos="7658"/>
        </w:tabs>
        <w:spacing w:line="271" w:lineRule="auto"/>
        <w:ind w:left="119" w:right="120" w:firstLine="707"/>
      </w:pPr>
      <w:r>
        <w:t>Для</w:t>
      </w:r>
      <w:r>
        <w:tab/>
      </w:r>
      <w:r>
        <w:t>реализации</w:t>
      </w:r>
      <w:r>
        <w:tab/>
      </w:r>
      <w:r>
        <w:t>схемы</w:t>
      </w:r>
      <w:r>
        <w:tab/>
      </w:r>
      <w:r>
        <w:t>пользуйтесь</w:t>
      </w:r>
      <w:r>
        <w:tab/>
      </w:r>
      <w:r>
        <w:t>следующими</w:t>
      </w:r>
      <w:r>
        <w:tab/>
      </w:r>
      <w:r>
        <w:rPr>
          <w:spacing w:val="-1"/>
        </w:rPr>
        <w:t>справочными</w:t>
      </w:r>
      <w:r>
        <w:rPr>
          <w:spacing w:val="-67"/>
        </w:rPr>
        <w:t xml:space="preserve"> </w:t>
      </w:r>
      <w:r>
        <w:t>данными:</w:t>
      </w:r>
    </w:p>
    <w:p>
      <w:pPr>
        <w:pStyle w:val="6"/>
        <w:numPr>
          <w:ilvl w:val="0"/>
          <w:numId w:val="1"/>
        </w:numPr>
        <w:tabs>
          <w:tab w:val="left" w:pos="1187"/>
          <w:tab w:val="left" w:pos="1188"/>
        </w:tabs>
        <w:spacing w:before="0" w:after="0" w:line="342" w:lineRule="exact"/>
        <w:ind w:left="1187" w:right="0" w:hanging="361"/>
        <w:jc w:val="left"/>
        <w:rPr>
          <w:sz w:val="28"/>
        </w:rPr>
      </w:pPr>
      <w:r>
        <w:rPr>
          <w:sz w:val="28"/>
        </w:rPr>
        <w:t>Падение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напряжения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светодиода </w:t>
      </w:r>
      <w:r>
        <w:rPr>
          <w:b/>
          <w:sz w:val="28"/>
        </w:rPr>
        <w:t>2 В</w:t>
      </w:r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-1"/>
          <w:sz w:val="28"/>
        </w:rPr>
        <w:t xml:space="preserve"> </w:t>
      </w:r>
      <w:r>
        <w:rPr>
          <w:sz w:val="28"/>
        </w:rPr>
        <w:t>ток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20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мА</w:t>
      </w:r>
      <w:r>
        <w:rPr>
          <w:sz w:val="28"/>
        </w:rPr>
        <w:t>.</w:t>
      </w:r>
    </w:p>
    <w:p>
      <w:pPr>
        <w:pStyle w:val="6"/>
        <w:numPr>
          <w:ilvl w:val="0"/>
          <w:numId w:val="1"/>
        </w:numPr>
        <w:tabs>
          <w:tab w:val="left" w:pos="1187"/>
          <w:tab w:val="left" w:pos="1188"/>
        </w:tabs>
        <w:spacing w:before="39" w:after="0" w:line="240" w:lineRule="auto"/>
        <w:ind w:left="1187" w:right="0" w:hanging="361"/>
        <w:jc w:val="left"/>
        <w:rPr>
          <w:sz w:val="28"/>
        </w:rPr>
      </w:pPr>
      <w:r>
        <w:rPr>
          <w:sz w:val="28"/>
        </w:rPr>
        <w:t>Коэффициент</w:t>
      </w:r>
      <w:r>
        <w:rPr>
          <w:spacing w:val="-1"/>
          <w:sz w:val="28"/>
        </w:rPr>
        <w:t xml:space="preserve"> </w:t>
      </w:r>
      <w:r>
        <w:rPr>
          <w:sz w:val="28"/>
        </w:rPr>
        <w:t>усиления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току</w:t>
      </w:r>
      <w:r>
        <w:rPr>
          <w:spacing w:val="-3"/>
          <w:sz w:val="28"/>
        </w:rPr>
        <w:t xml:space="preserve"> </w:t>
      </w:r>
      <w:r>
        <w:rPr>
          <w:sz w:val="28"/>
        </w:rPr>
        <w:t>(β)</w:t>
      </w:r>
      <w:r>
        <w:rPr>
          <w:spacing w:val="-3"/>
          <w:sz w:val="28"/>
        </w:rPr>
        <w:t xml:space="preserve"> </w:t>
      </w:r>
      <w:r>
        <w:rPr>
          <w:sz w:val="28"/>
        </w:rPr>
        <w:t>транзистора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2N6517</w:t>
      </w:r>
      <w:r>
        <w:rPr>
          <w:sz w:val="28"/>
        </w:rPr>
        <w:t>равен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20</w:t>
      </w:r>
      <w:r>
        <w:rPr>
          <w:sz w:val="28"/>
        </w:rPr>
        <w:t>.</w:t>
      </w:r>
    </w:p>
    <w:p>
      <w:pPr>
        <w:pStyle w:val="6"/>
        <w:numPr>
          <w:ilvl w:val="0"/>
          <w:numId w:val="1"/>
        </w:numPr>
        <w:tabs>
          <w:tab w:val="left" w:pos="1187"/>
          <w:tab w:val="left" w:pos="1188"/>
        </w:tabs>
        <w:spacing w:before="41" w:after="0" w:line="240" w:lineRule="auto"/>
        <w:ind w:left="1187" w:right="0" w:hanging="361"/>
        <w:jc w:val="left"/>
        <w:rPr>
          <w:sz w:val="28"/>
        </w:rPr>
      </w:pPr>
      <w:r>
        <w:rPr>
          <w:sz w:val="28"/>
        </w:rPr>
        <w:t>Выходное</w:t>
      </w:r>
      <w:r>
        <w:rPr>
          <w:spacing w:val="-6"/>
          <w:sz w:val="28"/>
        </w:rPr>
        <w:t xml:space="preserve"> </w:t>
      </w:r>
      <w:r>
        <w:rPr>
          <w:sz w:val="28"/>
        </w:rPr>
        <w:t>напряжение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стабилизатора </w:t>
      </w:r>
      <w:r>
        <w:rPr>
          <w:b/>
          <w:sz w:val="28"/>
        </w:rPr>
        <w:t>L7805ACV</w:t>
      </w:r>
      <w:r>
        <w:rPr>
          <w:sz w:val="28"/>
        </w:rPr>
        <w:t>равняется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sz w:val="28"/>
        </w:rPr>
        <w:t>.</w:t>
      </w:r>
    </w:p>
    <w:p>
      <w:pPr>
        <w:pStyle w:val="6"/>
        <w:numPr>
          <w:ilvl w:val="0"/>
          <w:numId w:val="1"/>
        </w:numPr>
        <w:tabs>
          <w:tab w:val="left" w:pos="1188"/>
        </w:tabs>
        <w:spacing w:before="41" w:after="0" w:line="271" w:lineRule="auto"/>
        <w:ind w:left="1187" w:right="113" w:hanging="360"/>
        <w:jc w:val="both"/>
        <w:rPr>
          <w:sz w:val="28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1861185</wp:posOffset>
            </wp:positionH>
            <wp:positionV relativeFrom="paragraph">
              <wp:posOffset>1049020</wp:posOffset>
            </wp:positionV>
            <wp:extent cx="4493260" cy="155638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3082" cy="1556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w:t>Типовое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стабилизатора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L7805ACV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спецификации</w:t>
      </w:r>
      <w:r>
        <w:rPr>
          <w:spacing w:val="1"/>
          <w:sz w:val="28"/>
        </w:rPr>
        <w:t xml:space="preserve"> </w:t>
      </w:r>
      <w:r>
        <w:rPr>
          <w:w w:val="100"/>
          <w:sz w:val="28"/>
        </w:rPr>
        <w:t>п</w:t>
      </w:r>
      <w:r>
        <w:rPr>
          <w:spacing w:val="-2"/>
          <w:w w:val="100"/>
          <w:sz w:val="28"/>
        </w:rPr>
        <w:t>р</w:t>
      </w:r>
      <w:r>
        <w:rPr>
          <w:w w:val="100"/>
          <w:sz w:val="28"/>
        </w:rPr>
        <w:t>оиз</w:t>
      </w:r>
      <w:r>
        <w:rPr>
          <w:spacing w:val="-3"/>
          <w:w w:val="100"/>
          <w:sz w:val="28"/>
        </w:rPr>
        <w:t>в</w:t>
      </w:r>
      <w:r>
        <w:rPr>
          <w:spacing w:val="-2"/>
          <w:w w:val="100"/>
          <w:sz w:val="28"/>
        </w:rPr>
        <w:t>о</w:t>
      </w:r>
      <w:r>
        <w:rPr>
          <w:w w:val="100"/>
          <w:sz w:val="28"/>
        </w:rPr>
        <w:t>дите</w:t>
      </w:r>
      <w:r>
        <w:rPr>
          <w:spacing w:val="-2"/>
          <w:w w:val="100"/>
          <w:sz w:val="28"/>
        </w:rPr>
        <w:t>л</w:t>
      </w:r>
      <w:r>
        <w:rPr>
          <w:w w:val="100"/>
          <w:sz w:val="28"/>
        </w:rPr>
        <w:t>я</w:t>
      </w:r>
      <w:r>
        <w:rPr>
          <w:sz w:val="28"/>
        </w:rPr>
        <w:t xml:space="preserve">   </w:t>
      </w:r>
      <w:r>
        <w:rPr>
          <w:spacing w:val="-32"/>
          <w:sz w:val="28"/>
        </w:rPr>
        <w:t xml:space="preserve"> </w:t>
      </w:r>
      <w:r>
        <w:rPr>
          <w:spacing w:val="-2"/>
          <w:w w:val="100"/>
          <w:sz w:val="28"/>
        </w:rPr>
        <w:t>п</w:t>
      </w:r>
      <w:r>
        <w:rPr>
          <w:w w:val="100"/>
          <w:sz w:val="28"/>
        </w:rPr>
        <w:t>р</w:t>
      </w:r>
      <w:r>
        <w:rPr>
          <w:spacing w:val="-3"/>
          <w:w w:val="100"/>
          <w:sz w:val="28"/>
        </w:rPr>
        <w:t>е</w:t>
      </w:r>
      <w:r>
        <w:rPr>
          <w:w w:val="100"/>
          <w:sz w:val="28"/>
        </w:rPr>
        <w:t>дстав</w:t>
      </w:r>
      <w:r>
        <w:rPr>
          <w:spacing w:val="-2"/>
          <w:w w:val="100"/>
          <w:sz w:val="28"/>
        </w:rPr>
        <w:t>л</w:t>
      </w:r>
      <w:r>
        <w:rPr>
          <w:spacing w:val="-3"/>
          <w:w w:val="100"/>
          <w:sz w:val="28"/>
        </w:rPr>
        <w:t>е</w:t>
      </w:r>
      <w:r>
        <w:rPr>
          <w:w w:val="100"/>
          <w:sz w:val="28"/>
        </w:rPr>
        <w:t>но</w:t>
      </w:r>
      <w:r>
        <w:rPr>
          <w:sz w:val="28"/>
        </w:rPr>
        <w:t xml:space="preserve">   </w:t>
      </w:r>
      <w:r>
        <w:rPr>
          <w:spacing w:val="-33"/>
          <w:sz w:val="28"/>
        </w:rPr>
        <w:t xml:space="preserve"> </w:t>
      </w:r>
      <w:r>
        <w:rPr>
          <w:w w:val="100"/>
          <w:sz w:val="28"/>
        </w:rPr>
        <w:t>на</w:t>
      </w:r>
      <w:r>
        <w:rPr>
          <w:sz w:val="28"/>
        </w:rPr>
        <w:t xml:space="preserve">   </w:t>
      </w:r>
      <w:r>
        <w:rPr>
          <w:spacing w:val="-33"/>
          <w:sz w:val="28"/>
        </w:rPr>
        <w:t xml:space="preserve"> </w:t>
      </w:r>
      <w:r>
        <w:rPr>
          <w:spacing w:val="-2"/>
          <w:w w:val="100"/>
          <w:sz w:val="28"/>
        </w:rPr>
        <w:t>р</w:t>
      </w:r>
      <w:r>
        <w:rPr>
          <w:w w:val="100"/>
          <w:sz w:val="28"/>
        </w:rPr>
        <w:t>и</w:t>
      </w:r>
      <w:r>
        <w:rPr>
          <w:spacing w:val="-3"/>
          <w:w w:val="100"/>
          <w:sz w:val="28"/>
        </w:rPr>
        <w:t>с</w:t>
      </w:r>
      <w:r>
        <w:rPr>
          <w:spacing w:val="-4"/>
          <w:w w:val="100"/>
          <w:sz w:val="28"/>
        </w:rPr>
        <w:t>у</w:t>
      </w:r>
      <w:r>
        <w:rPr>
          <w:w w:val="100"/>
          <w:sz w:val="28"/>
        </w:rPr>
        <w:t>нке</w:t>
      </w:r>
      <w:r>
        <w:rPr>
          <w:sz w:val="28"/>
        </w:rPr>
        <w:t xml:space="preserve">   </w:t>
      </w:r>
      <w:r>
        <w:rPr>
          <w:spacing w:val="-33"/>
          <w:sz w:val="28"/>
        </w:rPr>
        <w:t xml:space="preserve"> </w:t>
      </w:r>
      <w:r>
        <w:rPr>
          <w:w w:val="100"/>
          <w:sz w:val="28"/>
        </w:rPr>
        <w:t>1</w:t>
      </w:r>
      <w:r>
        <w:rPr>
          <w:spacing w:val="3"/>
          <w:w w:val="100"/>
          <w:sz w:val="28"/>
        </w:rPr>
        <w:t>.</w:t>
      </w:r>
      <w:r>
        <w:rPr>
          <w:spacing w:val="-1"/>
          <w:w w:val="100"/>
          <w:sz w:val="28"/>
        </w:rPr>
        <w:t>V</w:t>
      </w:r>
      <w:r>
        <w:rPr>
          <w:sz w:val="28"/>
          <w:vertAlign w:val="subscript"/>
        </w:rPr>
        <w:t>0</w:t>
      </w:r>
      <w:r>
        <w:rPr>
          <w:sz w:val="28"/>
          <w:vertAlign w:val="baseline"/>
        </w:rPr>
        <w:t xml:space="preserve">    </w:t>
      </w:r>
      <w:r>
        <w:rPr>
          <w:spacing w:val="-32"/>
          <w:sz w:val="28"/>
          <w:vertAlign w:val="baseline"/>
        </w:rPr>
        <w:t xml:space="preserve"> </w:t>
      </w:r>
      <w:r>
        <w:rPr>
          <w:w w:val="100"/>
          <w:sz w:val="28"/>
          <w:vertAlign w:val="baseline"/>
        </w:rPr>
        <w:t>̶</w:t>
      </w:r>
      <w:r>
        <w:rPr>
          <w:sz w:val="28"/>
          <w:vertAlign w:val="baseline"/>
        </w:rPr>
        <w:t xml:space="preserve">      </w:t>
      </w:r>
      <w:r>
        <w:rPr>
          <w:spacing w:val="9"/>
          <w:sz w:val="28"/>
          <w:vertAlign w:val="baseline"/>
        </w:rPr>
        <w:t xml:space="preserve"> </w:t>
      </w:r>
      <w:r>
        <w:rPr>
          <w:spacing w:val="-1"/>
          <w:w w:val="100"/>
          <w:sz w:val="28"/>
          <w:vertAlign w:val="baseline"/>
        </w:rPr>
        <w:t>вы</w:t>
      </w:r>
      <w:r>
        <w:rPr>
          <w:spacing w:val="1"/>
          <w:w w:val="100"/>
          <w:sz w:val="28"/>
          <w:vertAlign w:val="baseline"/>
        </w:rPr>
        <w:t>х</w:t>
      </w:r>
      <w:r>
        <w:rPr>
          <w:spacing w:val="-2"/>
          <w:w w:val="100"/>
          <w:sz w:val="28"/>
          <w:vertAlign w:val="baseline"/>
        </w:rPr>
        <w:t>од</w:t>
      </w:r>
      <w:r>
        <w:rPr>
          <w:w w:val="100"/>
          <w:sz w:val="28"/>
          <w:vertAlign w:val="baseline"/>
        </w:rPr>
        <w:t>н</w:t>
      </w:r>
      <w:r>
        <w:rPr>
          <w:spacing w:val="-2"/>
          <w:w w:val="100"/>
          <w:sz w:val="28"/>
          <w:vertAlign w:val="baseline"/>
        </w:rPr>
        <w:t>о</w:t>
      </w:r>
      <w:r>
        <w:rPr>
          <w:w w:val="100"/>
          <w:sz w:val="28"/>
          <w:vertAlign w:val="baseline"/>
        </w:rPr>
        <w:t>е на</w:t>
      </w:r>
      <w:r>
        <w:rPr>
          <w:spacing w:val="-2"/>
          <w:w w:val="100"/>
          <w:sz w:val="28"/>
          <w:vertAlign w:val="baseline"/>
        </w:rPr>
        <w:t>п</w:t>
      </w:r>
      <w:r>
        <w:rPr>
          <w:w w:val="100"/>
          <w:sz w:val="28"/>
          <w:vertAlign w:val="baseline"/>
        </w:rPr>
        <w:t>р</w:t>
      </w:r>
      <w:r>
        <w:rPr>
          <w:spacing w:val="-2"/>
          <w:w w:val="100"/>
          <w:sz w:val="28"/>
          <w:vertAlign w:val="baseline"/>
        </w:rPr>
        <w:t>я</w:t>
      </w:r>
      <w:r>
        <w:rPr>
          <w:w w:val="100"/>
          <w:sz w:val="28"/>
          <w:vertAlign w:val="baseline"/>
        </w:rPr>
        <w:t>же</w:t>
      </w:r>
      <w:r>
        <w:rPr>
          <w:spacing w:val="-1"/>
          <w:w w:val="100"/>
          <w:sz w:val="28"/>
          <w:vertAlign w:val="baseline"/>
        </w:rPr>
        <w:t>н</w:t>
      </w:r>
      <w:r>
        <w:rPr>
          <w:w w:val="100"/>
          <w:sz w:val="28"/>
          <w:vertAlign w:val="baseline"/>
        </w:rPr>
        <w:t>ие,</w:t>
      </w:r>
      <w:r>
        <w:rPr>
          <w:spacing w:val="10"/>
          <w:sz w:val="28"/>
          <w:vertAlign w:val="baseline"/>
        </w:rPr>
        <w:t xml:space="preserve"> </w:t>
      </w:r>
      <w:r>
        <w:rPr>
          <w:spacing w:val="-1"/>
          <w:w w:val="100"/>
          <w:sz w:val="28"/>
          <w:vertAlign w:val="baseline"/>
        </w:rPr>
        <w:t>C</w:t>
      </w:r>
      <w:r>
        <w:rPr>
          <w:spacing w:val="1"/>
          <w:sz w:val="28"/>
          <w:vertAlign w:val="subscript"/>
        </w:rPr>
        <w:t>0</w:t>
      </w:r>
      <w:r>
        <w:rPr>
          <w:w w:val="100"/>
          <w:sz w:val="28"/>
          <w:vertAlign w:val="baseline"/>
        </w:rPr>
        <w:t>,</w:t>
      </w:r>
      <w:r>
        <w:rPr>
          <w:spacing w:val="8"/>
          <w:sz w:val="28"/>
          <w:vertAlign w:val="baseline"/>
        </w:rPr>
        <w:t xml:space="preserve"> </w:t>
      </w:r>
      <w:r>
        <w:rPr>
          <w:spacing w:val="-3"/>
          <w:w w:val="100"/>
          <w:sz w:val="28"/>
          <w:vertAlign w:val="baseline"/>
        </w:rPr>
        <w:t>C</w:t>
      </w:r>
      <w:r>
        <w:rPr>
          <w:sz w:val="28"/>
          <w:vertAlign w:val="subscript"/>
        </w:rPr>
        <w:t>1</w:t>
      </w:r>
      <w:r>
        <w:rPr>
          <w:sz w:val="28"/>
          <w:vertAlign w:val="baseline"/>
        </w:rPr>
        <w:t xml:space="preserve"> </w:t>
      </w:r>
      <w:r>
        <w:rPr>
          <w:spacing w:val="17"/>
          <w:sz w:val="28"/>
          <w:vertAlign w:val="baseline"/>
        </w:rPr>
        <w:t xml:space="preserve"> </w:t>
      </w:r>
      <w:r>
        <w:rPr>
          <w:w w:val="100"/>
          <w:sz w:val="28"/>
          <w:vertAlign w:val="baseline"/>
        </w:rPr>
        <w:t>̶</w:t>
      </w:r>
      <w:r>
        <w:rPr>
          <w:sz w:val="28"/>
          <w:vertAlign w:val="baseline"/>
        </w:rPr>
        <w:t xml:space="preserve"> </w:t>
      </w:r>
      <w:r>
        <w:rPr>
          <w:spacing w:val="23"/>
          <w:sz w:val="28"/>
          <w:vertAlign w:val="baseline"/>
        </w:rPr>
        <w:t xml:space="preserve"> </w:t>
      </w:r>
      <w:r>
        <w:rPr>
          <w:w w:val="100"/>
          <w:sz w:val="28"/>
          <w:vertAlign w:val="baseline"/>
        </w:rPr>
        <w:t>сгла</w:t>
      </w:r>
      <w:r>
        <w:rPr>
          <w:spacing w:val="-3"/>
          <w:w w:val="100"/>
          <w:sz w:val="28"/>
          <w:vertAlign w:val="baseline"/>
        </w:rPr>
        <w:t>ж</w:t>
      </w:r>
      <w:r>
        <w:rPr>
          <w:w w:val="100"/>
          <w:sz w:val="28"/>
          <w:vertAlign w:val="baseline"/>
        </w:rPr>
        <w:t>и</w:t>
      </w:r>
      <w:r>
        <w:rPr>
          <w:spacing w:val="-1"/>
          <w:w w:val="100"/>
          <w:sz w:val="28"/>
          <w:vertAlign w:val="baseline"/>
        </w:rPr>
        <w:t>ва</w:t>
      </w:r>
      <w:r>
        <w:rPr>
          <w:spacing w:val="-2"/>
          <w:w w:val="100"/>
          <w:sz w:val="28"/>
          <w:vertAlign w:val="baseline"/>
        </w:rPr>
        <w:t>ю</w:t>
      </w:r>
      <w:r>
        <w:rPr>
          <w:w w:val="100"/>
          <w:sz w:val="28"/>
          <w:vertAlign w:val="baseline"/>
        </w:rPr>
        <w:t>щие</w:t>
      </w:r>
      <w:r>
        <w:rPr>
          <w:spacing w:val="9"/>
          <w:sz w:val="28"/>
          <w:vertAlign w:val="baseline"/>
        </w:rPr>
        <w:t xml:space="preserve"> </w:t>
      </w:r>
      <w:r>
        <w:rPr>
          <w:spacing w:val="-2"/>
          <w:w w:val="100"/>
          <w:sz w:val="28"/>
          <w:vertAlign w:val="baseline"/>
        </w:rPr>
        <w:t>фи</w:t>
      </w:r>
      <w:r>
        <w:rPr>
          <w:spacing w:val="-1"/>
          <w:w w:val="100"/>
          <w:sz w:val="28"/>
          <w:vertAlign w:val="baseline"/>
        </w:rPr>
        <w:t>ль</w:t>
      </w:r>
      <w:r>
        <w:rPr>
          <w:w w:val="100"/>
          <w:sz w:val="28"/>
          <w:vertAlign w:val="baseline"/>
        </w:rPr>
        <w:t>тры</w:t>
      </w:r>
      <w:r>
        <w:rPr>
          <w:spacing w:val="11"/>
          <w:sz w:val="28"/>
          <w:vertAlign w:val="baseline"/>
        </w:rPr>
        <w:t xml:space="preserve"> </w:t>
      </w:r>
      <w:r>
        <w:rPr>
          <w:w w:val="100"/>
          <w:sz w:val="28"/>
          <w:vertAlign w:val="baseline"/>
        </w:rPr>
        <w:t>(</w:t>
      </w:r>
      <w:r>
        <w:rPr>
          <w:spacing w:val="1"/>
          <w:w w:val="100"/>
          <w:sz w:val="28"/>
          <w:vertAlign w:val="baseline"/>
        </w:rPr>
        <w:t>0</w:t>
      </w:r>
      <w:r>
        <w:rPr>
          <w:spacing w:val="-4"/>
          <w:w w:val="100"/>
          <w:sz w:val="28"/>
          <w:vertAlign w:val="baseline"/>
        </w:rPr>
        <w:t>,</w:t>
      </w:r>
      <w:r>
        <w:rPr>
          <w:w w:val="100"/>
          <w:sz w:val="28"/>
          <w:vertAlign w:val="baseline"/>
        </w:rPr>
        <w:t>1</w:t>
      </w:r>
      <w:r>
        <w:rPr>
          <w:spacing w:val="9"/>
          <w:sz w:val="28"/>
          <w:vertAlign w:val="baseline"/>
        </w:rPr>
        <w:t xml:space="preserve"> </w:t>
      </w:r>
      <w:r>
        <w:rPr>
          <w:w w:val="100"/>
          <w:sz w:val="28"/>
          <w:vertAlign w:val="baseline"/>
        </w:rPr>
        <w:t>мкФ</w:t>
      </w:r>
      <w:r>
        <w:rPr>
          <w:spacing w:val="8"/>
          <w:sz w:val="28"/>
          <w:vertAlign w:val="baseline"/>
        </w:rPr>
        <w:t xml:space="preserve"> </w:t>
      </w:r>
      <w:r>
        <w:rPr>
          <w:w w:val="100"/>
          <w:sz w:val="28"/>
          <w:vertAlign w:val="baseline"/>
        </w:rPr>
        <w:t>и</w:t>
      </w:r>
      <w:r>
        <w:rPr>
          <w:spacing w:val="9"/>
          <w:sz w:val="28"/>
          <w:vertAlign w:val="baseline"/>
        </w:rPr>
        <w:t xml:space="preserve"> </w:t>
      </w:r>
      <w:r>
        <w:rPr>
          <w:w w:val="100"/>
          <w:sz w:val="28"/>
          <w:vertAlign w:val="baseline"/>
        </w:rPr>
        <w:t>0</w:t>
      </w:r>
      <w:r>
        <w:rPr>
          <w:spacing w:val="-4"/>
          <w:w w:val="100"/>
          <w:sz w:val="28"/>
          <w:vertAlign w:val="baseline"/>
        </w:rPr>
        <w:t>,</w:t>
      </w:r>
      <w:r>
        <w:rPr>
          <w:w w:val="100"/>
          <w:sz w:val="28"/>
          <w:vertAlign w:val="baseline"/>
        </w:rPr>
        <w:t>33</w:t>
      </w:r>
      <w:r>
        <w:rPr>
          <w:spacing w:val="9"/>
          <w:sz w:val="28"/>
          <w:vertAlign w:val="baseline"/>
        </w:rPr>
        <w:t xml:space="preserve"> </w:t>
      </w:r>
      <w:r>
        <w:rPr>
          <w:w w:val="100"/>
          <w:sz w:val="28"/>
          <w:vertAlign w:val="baseline"/>
        </w:rPr>
        <w:t xml:space="preserve">мкФ </w:t>
      </w:r>
      <w:r>
        <w:rPr>
          <w:sz w:val="28"/>
          <w:vertAlign w:val="baseline"/>
        </w:rPr>
        <w:t>соответственно)</w:t>
      </w:r>
    </w:p>
    <w:p>
      <w:pPr>
        <w:pStyle w:val="4"/>
        <w:spacing w:before="6"/>
      </w:pPr>
    </w:p>
    <w:p>
      <w:pPr>
        <w:spacing w:before="0"/>
        <w:ind w:left="2819" w:right="3072" w:firstLine="0"/>
        <w:jc w:val="center"/>
        <w:rPr>
          <w:i/>
          <w:sz w:val="28"/>
        </w:rPr>
      </w:pPr>
      <w:r>
        <w:rPr>
          <w:i/>
          <w:color w:val="44536A"/>
          <w:sz w:val="28"/>
        </w:rPr>
        <w:t>Рисунок</w:t>
      </w:r>
      <w:r>
        <w:rPr>
          <w:i/>
          <w:color w:val="44536A"/>
          <w:spacing w:val="-4"/>
          <w:sz w:val="28"/>
        </w:rPr>
        <w:t xml:space="preserve"> </w:t>
      </w:r>
      <w:r>
        <w:rPr>
          <w:i/>
          <w:color w:val="44536A"/>
          <w:sz w:val="28"/>
        </w:rPr>
        <w:t>1</w:t>
      </w:r>
    </w:p>
    <w:p>
      <w:pPr>
        <w:spacing w:after="0"/>
        <w:jc w:val="center"/>
        <w:rPr>
          <w:sz w:val="28"/>
        </w:rPr>
        <w:sectPr>
          <w:type w:val="continuous"/>
          <w:pgSz w:w="11900" w:h="16840"/>
          <w:pgMar w:top="1060" w:right="920" w:bottom="280" w:left="1580" w:header="720" w:footer="720" w:gutter="0"/>
          <w:cols w:space="720" w:num="1"/>
        </w:sectPr>
      </w:pPr>
    </w:p>
    <w:p>
      <w:pPr>
        <w:pStyle w:val="4"/>
        <w:spacing w:before="61"/>
        <w:ind w:left="580"/>
      </w:pPr>
      <w:r>
        <w:t>Последовательность</w:t>
      </w:r>
      <w:r>
        <w:rPr>
          <w:spacing w:val="-9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задания:</w:t>
      </w:r>
    </w:p>
    <w:p>
      <w:pPr>
        <w:pStyle w:val="4"/>
        <w:spacing w:before="1"/>
        <w:rPr>
          <w:sz w:val="35"/>
        </w:rPr>
      </w:pPr>
    </w:p>
    <w:p>
      <w:pPr>
        <w:pStyle w:val="6"/>
        <w:numPr>
          <w:ilvl w:val="0"/>
          <w:numId w:val="2"/>
        </w:numPr>
        <w:tabs>
          <w:tab w:val="left" w:pos="581"/>
          <w:tab w:val="left" w:leader="dot" w:pos="8098"/>
        </w:tabs>
        <w:spacing w:before="0" w:after="0" w:line="271" w:lineRule="auto"/>
        <w:ind w:left="580" w:right="114" w:hanging="360"/>
        <w:jc w:val="left"/>
        <w:rPr>
          <w:sz w:val="28"/>
        </w:rPr>
      </w:pPr>
      <w:r>
        <w:rPr>
          <w:sz w:val="28"/>
        </w:rPr>
        <w:t>Рассчитайте</w:t>
      </w:r>
      <w:r>
        <w:rPr>
          <w:spacing w:val="16"/>
          <w:sz w:val="28"/>
        </w:rPr>
        <w:t xml:space="preserve"> </w:t>
      </w:r>
      <w:r>
        <w:rPr>
          <w:sz w:val="28"/>
        </w:rPr>
        <w:t>ограничивающий</w:t>
      </w:r>
      <w:r>
        <w:rPr>
          <w:spacing w:val="16"/>
          <w:sz w:val="28"/>
        </w:rPr>
        <w:t xml:space="preserve"> </w:t>
      </w:r>
      <w:r>
        <w:rPr>
          <w:sz w:val="28"/>
        </w:rPr>
        <w:t>резистор</w:t>
      </w:r>
      <w:r>
        <w:rPr>
          <w:spacing w:val="16"/>
          <w:sz w:val="28"/>
        </w:rPr>
        <w:t xml:space="preserve"> </w:t>
      </w:r>
      <w:r>
        <w:rPr>
          <w:sz w:val="28"/>
        </w:rPr>
        <w:t>для</w:t>
      </w:r>
      <w:r>
        <w:rPr>
          <w:spacing w:val="16"/>
          <w:sz w:val="28"/>
        </w:rPr>
        <w:t xml:space="preserve"> </w:t>
      </w:r>
      <w:r>
        <w:rPr>
          <w:sz w:val="28"/>
        </w:rPr>
        <w:t>светодиода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подберите</w:t>
      </w:r>
      <w:r>
        <w:rPr>
          <w:spacing w:val="-67"/>
          <w:sz w:val="28"/>
        </w:rPr>
        <w:t xml:space="preserve"> </w:t>
      </w:r>
      <w:r>
        <w:rPr>
          <w:sz w:val="28"/>
        </w:rPr>
        <w:t>ближайший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сопротивлению</w:t>
      </w:r>
      <w:r>
        <w:rPr>
          <w:spacing w:val="-5"/>
          <w:sz w:val="28"/>
        </w:rPr>
        <w:t xml:space="preserve"> </w:t>
      </w:r>
      <w:r>
        <w:rPr>
          <w:sz w:val="28"/>
        </w:rPr>
        <w:t>резистор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доступных</w:t>
      </w:r>
      <w:r>
        <w:rPr>
          <w:sz w:val="28"/>
        </w:rPr>
        <w:tab/>
      </w:r>
      <w:r>
        <w:rPr>
          <w:sz w:val="28"/>
        </w:rPr>
        <w:t>(2</w:t>
      </w:r>
      <w:r>
        <w:rPr>
          <w:spacing w:val="-2"/>
          <w:sz w:val="28"/>
        </w:rPr>
        <w:t xml:space="preserve"> </w:t>
      </w:r>
      <w:r>
        <w:rPr>
          <w:sz w:val="28"/>
        </w:rPr>
        <w:t>балла)</w:t>
      </w:r>
    </w:p>
    <w:p>
      <w:pPr>
        <w:pStyle w:val="4"/>
        <w:spacing w:before="8"/>
        <w:rPr>
          <w:sz w:val="31"/>
        </w:rPr>
      </w:pPr>
    </w:p>
    <w:p>
      <w:pPr>
        <w:pStyle w:val="6"/>
        <w:numPr>
          <w:ilvl w:val="0"/>
          <w:numId w:val="2"/>
        </w:numPr>
        <w:tabs>
          <w:tab w:val="left" w:pos="581"/>
          <w:tab w:val="left" w:leader="dot" w:pos="8002"/>
        </w:tabs>
        <w:spacing w:before="0" w:after="0" w:line="271" w:lineRule="auto"/>
        <w:ind w:left="580" w:right="121" w:hanging="360"/>
        <w:jc w:val="left"/>
        <w:rPr>
          <w:sz w:val="28"/>
        </w:rPr>
      </w:pPr>
      <w:r>
        <w:rPr>
          <w:sz w:val="28"/>
        </w:rPr>
        <w:t>Рассчитайте</w:t>
      </w:r>
      <w:r>
        <w:rPr>
          <w:spacing w:val="10"/>
          <w:sz w:val="28"/>
        </w:rPr>
        <w:t xml:space="preserve"> </w:t>
      </w:r>
      <w:r>
        <w:rPr>
          <w:sz w:val="28"/>
        </w:rPr>
        <w:t>резистор</w:t>
      </w:r>
      <w:r>
        <w:rPr>
          <w:spacing w:val="8"/>
          <w:sz w:val="28"/>
        </w:rPr>
        <w:t xml:space="preserve"> </w:t>
      </w:r>
      <w:r>
        <w:rPr>
          <w:sz w:val="28"/>
        </w:rPr>
        <w:t>базы</w:t>
      </w:r>
      <w:r>
        <w:rPr>
          <w:spacing w:val="14"/>
          <w:sz w:val="28"/>
        </w:rPr>
        <w:t xml:space="preserve"> </w:t>
      </w:r>
      <w:r>
        <w:rPr>
          <w:sz w:val="28"/>
        </w:rPr>
        <w:t>транзистора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подберите</w:t>
      </w:r>
      <w:r>
        <w:rPr>
          <w:spacing w:val="10"/>
          <w:sz w:val="28"/>
        </w:rPr>
        <w:t xml:space="preserve"> </w:t>
      </w:r>
      <w:r>
        <w:rPr>
          <w:sz w:val="28"/>
        </w:rPr>
        <w:t>ближайший</w:t>
      </w:r>
      <w:r>
        <w:rPr>
          <w:spacing w:val="10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сопротивлению</w:t>
      </w:r>
      <w:r>
        <w:rPr>
          <w:spacing w:val="-6"/>
          <w:sz w:val="28"/>
        </w:rPr>
        <w:t xml:space="preserve"> </w:t>
      </w:r>
      <w:r>
        <w:rPr>
          <w:sz w:val="28"/>
        </w:rPr>
        <w:t>резистор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доступных</w:t>
      </w:r>
      <w:r>
        <w:rPr>
          <w:sz w:val="28"/>
        </w:rPr>
        <w:tab/>
      </w:r>
      <w:r>
        <w:rPr>
          <w:sz w:val="28"/>
        </w:rPr>
        <w:t>(5</w:t>
      </w:r>
      <w:r>
        <w:rPr>
          <w:spacing w:val="-1"/>
          <w:sz w:val="28"/>
        </w:rPr>
        <w:t xml:space="preserve"> </w:t>
      </w:r>
      <w:r>
        <w:rPr>
          <w:sz w:val="28"/>
        </w:rPr>
        <w:t>баллов)</w:t>
      </w:r>
    </w:p>
    <w:p>
      <w:pPr>
        <w:spacing w:before="0" w:line="322" w:lineRule="exact"/>
        <w:ind w:left="580" w:right="0" w:firstLine="0"/>
        <w:jc w:val="left"/>
        <w:rPr>
          <w:b/>
          <w:i/>
          <w:sz w:val="28"/>
        </w:rPr>
      </w:pPr>
      <w:r>
        <w:rPr>
          <w:i/>
          <w:sz w:val="28"/>
        </w:rPr>
        <w:t>Коэффициент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насыщения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транзистора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примите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равным</w:t>
      </w:r>
      <w:r>
        <w:rPr>
          <w:i/>
          <w:spacing w:val="-4"/>
          <w:sz w:val="28"/>
        </w:rPr>
        <w:t xml:space="preserve"> </w:t>
      </w:r>
      <w:r>
        <w:rPr>
          <w:b/>
          <w:i/>
          <w:sz w:val="28"/>
        </w:rPr>
        <w:t>5</w:t>
      </w:r>
    </w:p>
    <w:p>
      <w:pPr>
        <w:pStyle w:val="4"/>
        <w:spacing w:before="3"/>
        <w:rPr>
          <w:b/>
          <w:i/>
          <w:sz w:val="35"/>
        </w:rPr>
      </w:pPr>
    </w:p>
    <w:p>
      <w:pPr>
        <w:pStyle w:val="6"/>
        <w:numPr>
          <w:ilvl w:val="0"/>
          <w:numId w:val="2"/>
        </w:numPr>
        <w:tabs>
          <w:tab w:val="left" w:pos="581"/>
          <w:tab w:val="left" w:pos="2165"/>
          <w:tab w:val="left" w:pos="2288"/>
          <w:tab w:val="left" w:pos="3484"/>
          <w:tab w:val="left" w:pos="4012"/>
          <w:tab w:val="left" w:pos="4992"/>
          <w:tab w:val="left" w:pos="5268"/>
          <w:tab w:val="left" w:pos="5378"/>
          <w:tab w:val="left" w:pos="6155"/>
          <w:tab w:val="left" w:pos="6972"/>
          <w:tab w:val="left" w:pos="7342"/>
          <w:tab w:val="left" w:pos="8244"/>
          <w:tab w:val="left" w:pos="8606"/>
        </w:tabs>
        <w:spacing w:before="0" w:after="0" w:line="271" w:lineRule="auto"/>
        <w:ind w:left="580" w:right="113" w:hanging="360"/>
        <w:jc w:val="left"/>
        <w:rPr>
          <w:i/>
          <w:sz w:val="28"/>
        </w:rPr>
      </w:pPr>
      <w:r>
        <w:rPr>
          <w:sz w:val="28"/>
        </w:rPr>
        <w:t>Используя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>САПР</w:t>
      </w:r>
      <w:r>
        <w:rPr>
          <w:sz w:val="28"/>
        </w:rPr>
        <w:tab/>
      </w:r>
      <w:r>
        <w:rPr>
          <w:sz w:val="28"/>
        </w:rPr>
        <w:t>«DipTrace»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>или</w:t>
      </w:r>
      <w:r>
        <w:rPr>
          <w:sz w:val="28"/>
        </w:rPr>
        <w:tab/>
      </w:r>
      <w:r>
        <w:rPr>
          <w:sz w:val="28"/>
        </w:rPr>
        <w:t>аналогичный,</w:t>
      </w:r>
      <w:r>
        <w:rPr>
          <w:sz w:val="28"/>
        </w:rPr>
        <w:tab/>
      </w:r>
      <w:r>
        <w:rPr>
          <w:spacing w:val="-1"/>
          <w:sz w:val="28"/>
        </w:rPr>
        <w:t>создайте</w:t>
      </w:r>
      <w:r>
        <w:rPr>
          <w:spacing w:val="-67"/>
          <w:sz w:val="28"/>
        </w:rPr>
        <w:t xml:space="preserve"> </w:t>
      </w:r>
      <w:r>
        <w:rPr>
          <w:sz w:val="28"/>
        </w:rPr>
        <w:t>принципиальную схему по данным техническим условиям….(8 баллов)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Сохраните</w:t>
      </w:r>
      <w:r>
        <w:rPr>
          <w:i/>
          <w:sz w:val="28"/>
        </w:rPr>
        <w:tab/>
      </w:r>
      <w:r>
        <w:rPr>
          <w:i/>
          <w:sz w:val="28"/>
        </w:rPr>
        <w:t>изображение</w:t>
      </w:r>
      <w:r>
        <w:rPr>
          <w:i/>
          <w:sz w:val="28"/>
        </w:rPr>
        <w:tab/>
      </w:r>
      <w:r>
        <w:rPr>
          <w:i/>
          <w:sz w:val="28"/>
        </w:rPr>
        <w:t>листа</w:t>
      </w:r>
      <w:r>
        <w:rPr>
          <w:i/>
          <w:sz w:val="28"/>
        </w:rPr>
        <w:tab/>
      </w:r>
      <w:r>
        <w:rPr>
          <w:i/>
          <w:sz w:val="28"/>
        </w:rPr>
        <w:t>и</w:t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/>
          <w:sz w:val="28"/>
        </w:rPr>
        <w:t>файлсхемы</w:t>
      </w:r>
      <w:r>
        <w:rPr>
          <w:i/>
          <w:sz w:val="28"/>
        </w:rPr>
        <w:tab/>
      </w:r>
      <w:r>
        <w:rPr>
          <w:i/>
          <w:sz w:val="28"/>
        </w:rPr>
        <w:t>в</w:t>
      </w:r>
      <w:r>
        <w:rPr>
          <w:i/>
          <w:sz w:val="28"/>
        </w:rPr>
        <w:tab/>
      </w:r>
      <w:r>
        <w:rPr>
          <w:i/>
          <w:sz w:val="28"/>
        </w:rPr>
        <w:t>рабочую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папку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Олимпиады.</w:t>
      </w:r>
    </w:p>
    <w:p>
      <w:pPr>
        <w:pStyle w:val="4"/>
        <w:spacing w:before="5"/>
        <w:rPr>
          <w:i/>
          <w:sz w:val="31"/>
        </w:rPr>
      </w:pPr>
    </w:p>
    <w:p>
      <w:pPr>
        <w:pStyle w:val="6"/>
        <w:numPr>
          <w:ilvl w:val="0"/>
          <w:numId w:val="2"/>
        </w:numPr>
        <w:tabs>
          <w:tab w:val="left" w:pos="581"/>
          <w:tab w:val="left" w:leader="dot" w:pos="7810"/>
        </w:tabs>
        <w:spacing w:before="1" w:after="0" w:line="271" w:lineRule="auto"/>
        <w:ind w:left="580" w:right="117" w:hanging="360"/>
        <w:jc w:val="both"/>
        <w:rPr>
          <w:sz w:val="28"/>
        </w:rPr>
      </w:pPr>
      <w:r>
        <w:rPr>
          <w:sz w:val="28"/>
        </w:rPr>
        <w:t>Используя САПР «DipTrace» или аналогичный, разработайте печатную</w:t>
      </w:r>
      <w:r>
        <w:rPr>
          <w:spacing w:val="1"/>
          <w:sz w:val="28"/>
        </w:rPr>
        <w:t xml:space="preserve"> </w:t>
      </w:r>
      <w:r>
        <w:rPr>
          <w:sz w:val="28"/>
        </w:rPr>
        <w:t>плату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созданной</w:t>
      </w:r>
      <w:r>
        <w:rPr>
          <w:spacing w:val="-3"/>
          <w:sz w:val="28"/>
        </w:rPr>
        <w:t xml:space="preserve"> </w:t>
      </w:r>
      <w:r>
        <w:rPr>
          <w:sz w:val="28"/>
        </w:rPr>
        <w:t>схеме</w:t>
      </w:r>
      <w:r>
        <w:rPr>
          <w:sz w:val="28"/>
        </w:rPr>
        <w:tab/>
      </w:r>
      <w:r>
        <w:rPr>
          <w:sz w:val="28"/>
        </w:rPr>
        <w:t>(8</w:t>
      </w:r>
      <w:r>
        <w:rPr>
          <w:spacing w:val="-1"/>
          <w:sz w:val="28"/>
        </w:rPr>
        <w:t xml:space="preserve"> </w:t>
      </w:r>
      <w:r>
        <w:rPr>
          <w:sz w:val="28"/>
        </w:rPr>
        <w:t>баллов)</w:t>
      </w:r>
    </w:p>
    <w:p>
      <w:pPr>
        <w:spacing w:before="0" w:line="271" w:lineRule="auto"/>
        <w:ind w:left="580" w:right="112" w:firstLine="0"/>
        <w:jc w:val="both"/>
        <w:rPr>
          <w:i/>
          <w:sz w:val="28"/>
        </w:rPr>
      </w:pPr>
      <w:r>
        <w:rPr>
          <w:i/>
          <w:sz w:val="28"/>
        </w:rPr>
        <w:t>Шаг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сетки </w:t>
      </w:r>
      <w:r>
        <w:rPr>
          <w:b/>
          <w:i/>
          <w:sz w:val="28"/>
        </w:rPr>
        <w:t xml:space="preserve">2,54 мм </w:t>
      </w:r>
      <w:r>
        <w:rPr>
          <w:i/>
          <w:sz w:val="28"/>
        </w:rPr>
        <w:t>(0,1 in),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угол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между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дорожками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допускается</w:t>
      </w:r>
      <w:r>
        <w:rPr>
          <w:i/>
          <w:spacing w:val="1"/>
          <w:sz w:val="28"/>
        </w:rPr>
        <w:t xml:space="preserve"> </w:t>
      </w:r>
      <w:r>
        <w:rPr>
          <w:b/>
          <w:i/>
          <w:sz w:val="28"/>
        </w:rPr>
        <w:t>только 90º</w:t>
      </w:r>
      <w:r>
        <w:rPr>
          <w:i/>
          <w:sz w:val="28"/>
        </w:rPr>
        <w:t>. Возможные перемычки (соединения с помощью проводов)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схеме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обозначайте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нижний графический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слой (Н.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Графика).</w:t>
      </w:r>
    </w:p>
    <w:p>
      <w:pPr>
        <w:pStyle w:val="4"/>
        <w:spacing w:before="5"/>
        <w:rPr>
          <w:i/>
          <w:sz w:val="31"/>
        </w:rPr>
      </w:pPr>
    </w:p>
    <w:p>
      <w:pPr>
        <w:pStyle w:val="6"/>
        <w:numPr>
          <w:ilvl w:val="0"/>
          <w:numId w:val="2"/>
        </w:numPr>
        <w:tabs>
          <w:tab w:val="left" w:pos="581"/>
          <w:tab w:val="left" w:leader="dot" w:pos="8060"/>
        </w:tabs>
        <w:spacing w:before="0" w:after="0" w:line="271" w:lineRule="auto"/>
        <w:ind w:left="580" w:right="116" w:hanging="360"/>
        <w:jc w:val="both"/>
        <w:rPr>
          <w:sz w:val="28"/>
        </w:rPr>
      </w:pPr>
      <w:r>
        <w:rPr>
          <w:sz w:val="28"/>
        </w:rPr>
        <w:t>По разработанной вами принципиальной схеме соберите электрическую</w:t>
      </w:r>
      <w:r>
        <w:rPr>
          <w:spacing w:val="-67"/>
          <w:sz w:val="28"/>
        </w:rPr>
        <w:t xml:space="preserve"> </w:t>
      </w:r>
      <w:r>
        <w:rPr>
          <w:sz w:val="28"/>
        </w:rPr>
        <w:t>цепь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беспаечной</w:t>
      </w:r>
      <w:r>
        <w:rPr>
          <w:spacing w:val="-2"/>
          <w:sz w:val="28"/>
        </w:rPr>
        <w:t xml:space="preserve"> </w:t>
      </w:r>
      <w:r>
        <w:rPr>
          <w:sz w:val="28"/>
        </w:rPr>
        <w:t>макетной</w:t>
      </w:r>
      <w:r>
        <w:rPr>
          <w:spacing w:val="-1"/>
          <w:sz w:val="28"/>
        </w:rPr>
        <w:t xml:space="preserve"> </w:t>
      </w:r>
      <w:r>
        <w:rPr>
          <w:sz w:val="28"/>
        </w:rPr>
        <w:t>плате</w:t>
      </w:r>
      <w:r>
        <w:rPr>
          <w:sz w:val="28"/>
        </w:rPr>
        <w:tab/>
      </w:r>
      <w:r>
        <w:rPr>
          <w:sz w:val="28"/>
        </w:rPr>
        <w:t>(7</w:t>
      </w:r>
      <w:r>
        <w:rPr>
          <w:spacing w:val="-11"/>
          <w:sz w:val="28"/>
        </w:rPr>
        <w:t xml:space="preserve"> </w:t>
      </w:r>
      <w:r>
        <w:rPr>
          <w:sz w:val="28"/>
        </w:rPr>
        <w:t>баллов)</w:t>
      </w:r>
    </w:p>
    <w:p>
      <w:pPr>
        <w:pStyle w:val="4"/>
        <w:spacing w:before="9"/>
        <w:rPr>
          <w:sz w:val="31"/>
        </w:rPr>
      </w:pPr>
    </w:p>
    <w:p>
      <w:pPr>
        <w:pStyle w:val="6"/>
        <w:numPr>
          <w:ilvl w:val="0"/>
          <w:numId w:val="2"/>
        </w:numPr>
        <w:tabs>
          <w:tab w:val="left" w:pos="581"/>
          <w:tab w:val="left" w:leader="dot" w:pos="8050"/>
        </w:tabs>
        <w:spacing w:before="0" w:after="0" w:line="271" w:lineRule="auto"/>
        <w:ind w:left="580" w:right="116" w:hanging="360"/>
        <w:jc w:val="both"/>
        <w:rPr>
          <w:sz w:val="28"/>
        </w:rPr>
      </w:pPr>
      <w:r>
        <w:rPr>
          <w:sz w:val="28"/>
        </w:rPr>
        <w:t>Продемонстрируйте работоспособность схемы с напряжением 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9В…</w:t>
      </w:r>
      <w:r>
        <w:rPr>
          <w:sz w:val="28"/>
        </w:rPr>
        <w:tab/>
      </w:r>
      <w:r>
        <w:rPr>
          <w:sz w:val="28"/>
        </w:rPr>
        <w:t>(5</w:t>
      </w:r>
      <w:r>
        <w:rPr>
          <w:spacing w:val="-3"/>
          <w:sz w:val="28"/>
        </w:rPr>
        <w:t xml:space="preserve"> </w:t>
      </w:r>
      <w:r>
        <w:rPr>
          <w:sz w:val="28"/>
        </w:rPr>
        <w:t>баллов)</w:t>
      </w:r>
    </w:p>
    <w:p>
      <w:pPr>
        <w:pStyle w:val="4"/>
        <w:spacing w:before="5"/>
        <w:rPr>
          <w:sz w:val="31"/>
        </w:rPr>
      </w:pPr>
    </w:p>
    <w:p>
      <w:pPr>
        <w:pStyle w:val="4"/>
        <w:spacing w:line="271" w:lineRule="auto"/>
        <w:ind w:left="580" w:right="122"/>
        <w:jc w:val="both"/>
      </w:pPr>
      <w:r>
        <w:t>За несоблюдение правил техники безопасности и порядка на рабочем</w:t>
      </w:r>
      <w:r>
        <w:rPr>
          <w:spacing w:val="1"/>
        </w:rPr>
        <w:t xml:space="preserve"> </w:t>
      </w:r>
      <w:r>
        <w:t>месте</w:t>
      </w:r>
      <w:r>
        <w:rPr>
          <w:spacing w:val="-1"/>
        </w:rPr>
        <w:t xml:space="preserve"> </w:t>
      </w:r>
      <w:r>
        <w:t>снимаются штрафные</w:t>
      </w:r>
      <w:r>
        <w:rPr>
          <w:spacing w:val="-1"/>
        </w:rPr>
        <w:t xml:space="preserve"> </w:t>
      </w:r>
      <w:r>
        <w:t>баллы</w:t>
      </w:r>
      <w:r>
        <w:rPr>
          <w:spacing w:val="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за каждое</w:t>
      </w:r>
      <w:r>
        <w:rPr>
          <w:spacing w:val="-1"/>
        </w:rPr>
        <w:t xml:space="preserve"> </w:t>
      </w:r>
      <w:r>
        <w:t>нарушение)</w:t>
      </w:r>
    </w:p>
    <w:p>
      <w:pPr>
        <w:spacing w:after="0" w:line="271" w:lineRule="auto"/>
        <w:jc w:val="both"/>
        <w:sectPr>
          <w:pgSz w:w="11900" w:h="16840"/>
          <w:pgMar w:top="1060" w:right="920" w:bottom="280" w:left="1580" w:header="720" w:footer="720" w:gutter="0"/>
          <w:cols w:space="720" w:num="1"/>
        </w:sectPr>
      </w:pPr>
    </w:p>
    <w:p>
      <w:pPr>
        <w:spacing w:before="66"/>
        <w:ind w:left="441" w:right="695" w:firstLine="0"/>
        <w:jc w:val="center"/>
        <w:rPr>
          <w:b/>
          <w:sz w:val="28"/>
        </w:rPr>
      </w:pPr>
      <w:r>
        <w:rPr>
          <w:b/>
          <w:sz w:val="28"/>
        </w:rPr>
        <w:t>Карта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пооперационного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контроля</w:t>
      </w:r>
    </w:p>
    <w:p>
      <w:pPr>
        <w:pStyle w:val="4"/>
        <w:spacing w:before="6"/>
        <w:rPr>
          <w:b/>
          <w:sz w:val="17"/>
        </w:rPr>
      </w:pPr>
    </w:p>
    <w:tbl>
      <w:tblPr>
        <w:tblStyle w:val="3"/>
        <w:tblW w:w="0" w:type="auto"/>
        <w:tblInd w:w="2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8"/>
        <w:gridCol w:w="5528"/>
        <w:gridCol w:w="1277"/>
        <w:gridCol w:w="99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948" w:type="dxa"/>
          </w:tcPr>
          <w:p>
            <w:pPr>
              <w:pStyle w:val="7"/>
              <w:spacing w:line="268" w:lineRule="exact"/>
              <w:ind w:left="18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528" w:type="dxa"/>
          </w:tcPr>
          <w:p>
            <w:pPr>
              <w:pStyle w:val="7"/>
              <w:spacing w:line="268" w:lineRule="exact"/>
              <w:ind w:left="273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  <w:tc>
          <w:tcPr>
            <w:tcW w:w="1277" w:type="dxa"/>
          </w:tcPr>
          <w:p>
            <w:pPr>
              <w:pStyle w:val="7"/>
              <w:ind w:left="107" w:right="171"/>
              <w:rPr>
                <w:sz w:val="24"/>
              </w:rPr>
            </w:pPr>
            <w:r>
              <w:rPr>
                <w:sz w:val="24"/>
              </w:rPr>
              <w:t>Рекоменд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уемое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 – во</w:t>
            </w:r>
          </w:p>
          <w:p>
            <w:pPr>
              <w:pStyle w:val="7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баллов</w:t>
            </w:r>
          </w:p>
        </w:tc>
        <w:tc>
          <w:tcPr>
            <w:tcW w:w="991" w:type="dxa"/>
          </w:tcPr>
          <w:p>
            <w:pPr>
              <w:pStyle w:val="7"/>
              <w:ind w:right="9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жюри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1" w:hRule="atLeast"/>
        </w:trPr>
        <w:tc>
          <w:tcPr>
            <w:tcW w:w="948" w:type="dxa"/>
          </w:tcPr>
          <w:p>
            <w:pPr>
              <w:pStyle w:val="7"/>
              <w:spacing w:line="315" w:lineRule="exact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5528" w:type="dxa"/>
          </w:tcPr>
          <w:p>
            <w:pPr>
              <w:pStyle w:val="7"/>
              <w:tabs>
                <w:tab w:val="left" w:pos="1150"/>
                <w:tab w:val="left" w:pos="3572"/>
                <w:tab w:val="left" w:pos="5002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Расчет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ограничивающего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резистора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для</w:t>
            </w:r>
          </w:p>
          <w:p>
            <w:pPr>
              <w:pStyle w:val="7"/>
              <w:tabs>
                <w:tab w:val="left" w:pos="1744"/>
                <w:tab w:val="left" w:pos="2187"/>
                <w:tab w:val="left" w:pos="3338"/>
                <w:tab w:val="left" w:pos="5124"/>
              </w:tabs>
              <w:spacing w:before="4" w:line="360" w:lineRule="atLeast"/>
              <w:ind w:right="101"/>
              <w:rPr>
                <w:sz w:val="28"/>
              </w:rPr>
            </w:pPr>
            <w:r>
              <w:rPr>
                <w:sz w:val="28"/>
              </w:rPr>
              <w:t>светодиода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подбор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ближайшего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сопротивлению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резистора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</w:p>
        </w:tc>
        <w:tc>
          <w:tcPr>
            <w:tcW w:w="1277" w:type="dxa"/>
          </w:tcPr>
          <w:p>
            <w:pPr>
              <w:pStyle w:val="7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991" w:type="dxa"/>
          </w:tcPr>
          <w:p>
            <w:pPr>
              <w:pStyle w:val="7"/>
              <w:ind w:left="0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948" w:type="dxa"/>
          </w:tcPr>
          <w:p>
            <w:pPr>
              <w:pStyle w:val="7"/>
              <w:spacing w:line="315" w:lineRule="exact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5528" w:type="dxa"/>
          </w:tcPr>
          <w:p>
            <w:pPr>
              <w:pStyle w:val="7"/>
              <w:tabs>
                <w:tab w:val="left" w:pos="1193"/>
                <w:tab w:val="left" w:pos="1227"/>
                <w:tab w:val="left" w:pos="2663"/>
                <w:tab w:val="left" w:pos="2987"/>
                <w:tab w:val="left" w:pos="3527"/>
                <w:tab w:val="left" w:pos="5265"/>
              </w:tabs>
              <w:spacing w:line="271" w:lineRule="auto"/>
              <w:ind w:right="100"/>
              <w:rPr>
                <w:sz w:val="28"/>
              </w:rPr>
            </w:pPr>
            <w:r>
              <w:rPr>
                <w:sz w:val="28"/>
              </w:rPr>
              <w:t>Расчет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резистора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базы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транзистора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>ближайшего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сопротивлению</w:t>
            </w:r>
          </w:p>
          <w:p>
            <w:pPr>
              <w:pStyle w:val="7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резистора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доступных</w:t>
            </w:r>
          </w:p>
        </w:tc>
        <w:tc>
          <w:tcPr>
            <w:tcW w:w="1277" w:type="dxa"/>
          </w:tcPr>
          <w:p>
            <w:pPr>
              <w:pStyle w:val="7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991" w:type="dxa"/>
          </w:tcPr>
          <w:p>
            <w:pPr>
              <w:pStyle w:val="7"/>
              <w:ind w:left="0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948" w:type="dxa"/>
          </w:tcPr>
          <w:p>
            <w:pPr>
              <w:pStyle w:val="7"/>
              <w:spacing w:line="317" w:lineRule="exact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5528" w:type="dxa"/>
          </w:tcPr>
          <w:p>
            <w:pPr>
              <w:pStyle w:val="7"/>
              <w:tabs>
                <w:tab w:val="left" w:pos="1623"/>
                <w:tab w:val="left" w:pos="4030"/>
                <w:tab w:val="left" w:pos="5125"/>
              </w:tabs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принципиальной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схему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по</w:t>
            </w:r>
          </w:p>
          <w:p>
            <w:pPr>
              <w:pStyle w:val="7"/>
              <w:spacing w:before="40"/>
              <w:rPr>
                <w:sz w:val="28"/>
              </w:rPr>
            </w:pPr>
            <w:r>
              <w:rPr>
                <w:sz w:val="28"/>
              </w:rPr>
              <w:t>техническим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условиям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</w:p>
        </w:tc>
        <w:tc>
          <w:tcPr>
            <w:tcW w:w="1277" w:type="dxa"/>
          </w:tcPr>
          <w:p>
            <w:pPr>
              <w:pStyle w:val="7"/>
              <w:spacing w:line="317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991" w:type="dxa"/>
          </w:tcPr>
          <w:p>
            <w:pPr>
              <w:pStyle w:val="7"/>
              <w:ind w:left="0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948" w:type="dxa"/>
          </w:tcPr>
          <w:p>
            <w:pPr>
              <w:pStyle w:val="7"/>
              <w:spacing w:line="317" w:lineRule="exact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5528" w:type="dxa"/>
          </w:tcPr>
          <w:p>
            <w:pPr>
              <w:pStyle w:val="7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печатной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платы</w:t>
            </w:r>
            <w:r>
              <w:rPr>
                <w:spacing w:val="8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89"/>
                <w:sz w:val="28"/>
              </w:rPr>
              <w:t xml:space="preserve"> </w:t>
            </w:r>
            <w:r>
              <w:rPr>
                <w:sz w:val="28"/>
              </w:rPr>
              <w:t>созданной</w:t>
            </w:r>
          </w:p>
          <w:p>
            <w:pPr>
              <w:pStyle w:val="7"/>
              <w:spacing w:before="40"/>
              <w:rPr>
                <w:sz w:val="28"/>
              </w:rPr>
            </w:pPr>
            <w:r>
              <w:rPr>
                <w:sz w:val="28"/>
              </w:rPr>
              <w:t>схеме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САПР</w:t>
            </w:r>
          </w:p>
        </w:tc>
        <w:tc>
          <w:tcPr>
            <w:tcW w:w="1277" w:type="dxa"/>
          </w:tcPr>
          <w:p>
            <w:pPr>
              <w:pStyle w:val="7"/>
              <w:spacing w:line="317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991" w:type="dxa"/>
          </w:tcPr>
          <w:p>
            <w:pPr>
              <w:pStyle w:val="7"/>
              <w:ind w:left="0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48" w:type="dxa"/>
          </w:tcPr>
          <w:p>
            <w:pPr>
              <w:pStyle w:val="7"/>
              <w:spacing w:line="315" w:lineRule="exact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5528" w:type="dxa"/>
          </w:tcPr>
          <w:p>
            <w:pPr>
              <w:pStyle w:val="7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Сборка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электрической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цепи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беспаечной</w:t>
            </w:r>
          </w:p>
          <w:p>
            <w:pPr>
              <w:pStyle w:val="7"/>
              <w:spacing w:before="40"/>
              <w:rPr>
                <w:sz w:val="28"/>
              </w:rPr>
            </w:pPr>
            <w:r>
              <w:rPr>
                <w:sz w:val="28"/>
              </w:rPr>
              <w:t>макетной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разработанной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схеме</w:t>
            </w:r>
          </w:p>
        </w:tc>
        <w:tc>
          <w:tcPr>
            <w:tcW w:w="1277" w:type="dxa"/>
          </w:tcPr>
          <w:p>
            <w:pPr>
              <w:pStyle w:val="7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991" w:type="dxa"/>
          </w:tcPr>
          <w:p>
            <w:pPr>
              <w:pStyle w:val="7"/>
              <w:ind w:left="0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948" w:type="dxa"/>
          </w:tcPr>
          <w:p>
            <w:pPr>
              <w:pStyle w:val="7"/>
              <w:spacing w:line="315" w:lineRule="exact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5528" w:type="dxa"/>
          </w:tcPr>
          <w:p>
            <w:pPr>
              <w:pStyle w:val="7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Работоспособность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9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96"/>
                <w:sz w:val="28"/>
              </w:rPr>
              <w:t xml:space="preserve"> </w:t>
            </w:r>
            <w:r>
              <w:rPr>
                <w:sz w:val="28"/>
              </w:rPr>
              <w:t>напряжением</w:t>
            </w:r>
          </w:p>
          <w:p>
            <w:pPr>
              <w:pStyle w:val="7"/>
              <w:spacing w:before="40"/>
              <w:rPr>
                <w:sz w:val="28"/>
              </w:rPr>
            </w:pPr>
            <w:r>
              <w:rPr>
                <w:sz w:val="28"/>
              </w:rPr>
              <w:t>питания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9В</w:t>
            </w:r>
          </w:p>
        </w:tc>
        <w:tc>
          <w:tcPr>
            <w:tcW w:w="1277" w:type="dxa"/>
          </w:tcPr>
          <w:p>
            <w:pPr>
              <w:pStyle w:val="7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991" w:type="dxa"/>
          </w:tcPr>
          <w:p>
            <w:pPr>
              <w:pStyle w:val="7"/>
              <w:ind w:left="0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3" w:hRule="atLeast"/>
        </w:trPr>
        <w:tc>
          <w:tcPr>
            <w:tcW w:w="948" w:type="dxa"/>
          </w:tcPr>
          <w:p>
            <w:pPr>
              <w:pStyle w:val="7"/>
              <w:spacing w:line="315" w:lineRule="exact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5528" w:type="dxa"/>
          </w:tcPr>
          <w:p>
            <w:pPr>
              <w:pStyle w:val="7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Время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работы:</w:t>
            </w:r>
          </w:p>
          <w:p>
            <w:pPr>
              <w:pStyle w:val="7"/>
              <w:spacing w:before="43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 часа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  <w:p>
            <w:pPr>
              <w:pStyle w:val="7"/>
              <w:spacing w:before="40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2.5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балла)</w:t>
            </w:r>
          </w:p>
          <w:p>
            <w:pPr>
              <w:pStyle w:val="7"/>
              <w:spacing w:before="40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(0 баллов)</w:t>
            </w:r>
          </w:p>
        </w:tc>
        <w:tc>
          <w:tcPr>
            <w:tcW w:w="1277" w:type="dxa"/>
          </w:tcPr>
          <w:p>
            <w:pPr>
              <w:pStyle w:val="7"/>
              <w:spacing w:line="315" w:lineRule="exact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991" w:type="dxa"/>
          </w:tcPr>
          <w:p>
            <w:pPr>
              <w:pStyle w:val="7"/>
              <w:ind w:left="0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2" w:hRule="atLeast"/>
        </w:trPr>
        <w:tc>
          <w:tcPr>
            <w:tcW w:w="948" w:type="dxa"/>
          </w:tcPr>
          <w:p>
            <w:pPr>
              <w:pStyle w:val="7"/>
              <w:spacing w:line="315" w:lineRule="exact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5528" w:type="dxa"/>
          </w:tcPr>
          <w:p>
            <w:pPr>
              <w:pStyle w:val="7"/>
              <w:tabs>
                <w:tab w:val="left" w:pos="2741"/>
                <w:tab w:val="left" w:pos="4442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Несоблюдение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правил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техники</w:t>
            </w:r>
          </w:p>
          <w:p>
            <w:pPr>
              <w:pStyle w:val="7"/>
              <w:spacing w:before="5" w:line="360" w:lineRule="atLeast"/>
              <w:ind w:right="96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порядка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рабочем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сборке (1 балл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каждое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нарушение)</w:t>
            </w:r>
          </w:p>
        </w:tc>
        <w:tc>
          <w:tcPr>
            <w:tcW w:w="1277" w:type="dxa"/>
          </w:tcPr>
          <w:p>
            <w:pPr>
              <w:pStyle w:val="7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-1</w:t>
            </w:r>
          </w:p>
        </w:tc>
        <w:tc>
          <w:tcPr>
            <w:tcW w:w="991" w:type="dxa"/>
          </w:tcPr>
          <w:p>
            <w:pPr>
              <w:pStyle w:val="7"/>
              <w:ind w:left="0"/>
              <w:rPr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948" w:type="dxa"/>
          </w:tcPr>
          <w:p>
            <w:pPr>
              <w:pStyle w:val="7"/>
              <w:ind w:left="0"/>
              <w:rPr>
                <w:sz w:val="26"/>
              </w:rPr>
            </w:pPr>
          </w:p>
        </w:tc>
        <w:tc>
          <w:tcPr>
            <w:tcW w:w="5528" w:type="dxa"/>
          </w:tcPr>
          <w:p>
            <w:pPr>
              <w:pStyle w:val="7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277" w:type="dxa"/>
          </w:tcPr>
          <w:p>
            <w:pPr>
              <w:pStyle w:val="7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991" w:type="dxa"/>
          </w:tcPr>
          <w:p>
            <w:pPr>
              <w:pStyle w:val="7"/>
              <w:ind w:left="0"/>
              <w:rPr>
                <w:sz w:val="26"/>
              </w:rPr>
            </w:pPr>
          </w:p>
        </w:tc>
      </w:tr>
    </w:tbl>
    <w:p>
      <w:pPr>
        <w:spacing w:before="216" w:line="552" w:lineRule="auto"/>
        <w:ind w:left="1199" w:right="5547" w:firstLine="0"/>
        <w:jc w:val="left"/>
        <w:rPr>
          <w:b/>
          <w:sz w:val="28"/>
        </w:rPr>
      </w:pPr>
      <w:r>
        <w:rPr>
          <w:b/>
          <w:sz w:val="28"/>
        </w:rPr>
        <w:t>Председатель жюри: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Члены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жюри:</w:t>
      </w:r>
    </w:p>
    <w:sectPr>
      <w:pgSz w:w="11900" w:h="16840"/>
      <w:pgMar w:top="1060" w:right="920" w:bottom="280" w:left="15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580" w:hanging="360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461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343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2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07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89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71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53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35" w:hanging="360"/>
      </w:pPr>
      <w:rPr>
        <w:rFonts w:hint="default"/>
        <w:lang w:val="ru-RU" w:eastAsia="en-US" w:bidi="ar-SA"/>
      </w:rPr>
    </w:lvl>
  </w:abstractNum>
  <w:abstractNum w:abstractNumId="1">
    <w:nsid w:val="0053208E"/>
    <w:multiLevelType w:val="multilevel"/>
    <w:tmpl w:val="0053208E"/>
    <w:lvl w:ilvl="0" w:tentative="0">
      <w:start w:val="0"/>
      <w:numFmt w:val="bullet"/>
      <w:lvlText w:val=""/>
      <w:lvlJc w:val="left"/>
      <w:pPr>
        <w:ind w:left="1187" w:hanging="360"/>
      </w:pPr>
      <w:rPr>
        <w:rFonts w:hint="default" w:ascii="Symbol" w:hAnsi="Symbol" w:eastAsia="Symbol" w:cs="Symbol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001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23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45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67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89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11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933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55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24D110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580" w:hanging="360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pPr>
      <w:ind w:left="105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Office_11.2.0.10382_F1E327BC-269C-435d-A152-05C5408002CA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2021-12-10T13:41:00Z</dcterms:created>
  <dc:creator>Windows User</dc:creator>
  <cp:lastModifiedBy>serge</cp:lastModifiedBy>
  <dcterms:modified xsi:type="dcterms:W3CDTF">2021-12-10T13:42:17Z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1049-11.2.0.10382</vt:lpwstr>
  </property>
  <property fmtid="{D5CDD505-2E9C-101B-9397-08002B2CF9AE}" pid="6" name="ICV">
    <vt:lpwstr>341717AF41254D93BA324F9626BB0E2C</vt:lpwstr>
  </property>
</Properties>
</file>